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765B30">
        <w:rPr>
          <w:b w:val="0"/>
          <w:sz w:val="28"/>
          <w:szCs w:val="28"/>
        </w:rPr>
        <w:t>03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765B30" w:rsidRPr="00765B30">
        <w:rPr>
          <w:b w:val="0"/>
          <w:sz w:val="28"/>
          <w:szCs w:val="28"/>
        </w:rPr>
        <w:t>июля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</w:t>
      </w:r>
      <w:r w:rsidR="00B810B0">
        <w:rPr>
          <w:b w:val="0"/>
          <w:sz w:val="28"/>
          <w:szCs w:val="28"/>
        </w:rPr>
        <w:t>20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765B30">
        <w:rPr>
          <w:b w:val="0"/>
          <w:sz w:val="28"/>
          <w:szCs w:val="28"/>
          <w:u w:val="single"/>
        </w:rPr>
        <w:t xml:space="preserve"> 789</w:t>
      </w:r>
      <w:r w:rsidR="00693755" w:rsidRPr="00693755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156D4C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156D4C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 xml:space="preserve">города Твери «Развитие информационных ресурсов города Твери» на 2015-2020 годы, утвержденную постановлением </w:t>
      </w:r>
      <w:r w:rsidR="00156D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города Твери от 27.10.2014 № 1369 </w:t>
      </w:r>
      <w:r>
        <w:rPr>
          <w:sz w:val="28"/>
          <w:szCs w:val="28"/>
        </w:rPr>
        <w:t>(далее – Программа), следующие изменения:</w:t>
      </w:r>
    </w:p>
    <w:p w:rsidR="00286879" w:rsidRPr="00286879" w:rsidRDefault="009C5092" w:rsidP="00286879">
      <w:pPr>
        <w:pStyle w:val="a3"/>
        <w:widowControl w:val="0"/>
        <w:numPr>
          <w:ilvl w:val="1"/>
          <w:numId w:val="20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В</w:t>
      </w:r>
      <w:r w:rsidR="00F82955" w:rsidRPr="00286879">
        <w:rPr>
          <w:sz w:val="28"/>
          <w:szCs w:val="28"/>
        </w:rPr>
        <w:t xml:space="preserve"> </w:t>
      </w:r>
      <w:r w:rsidR="000C4864">
        <w:rPr>
          <w:sz w:val="28"/>
          <w:szCs w:val="28"/>
        </w:rPr>
        <w:t xml:space="preserve">абзаце одиннадцатом </w:t>
      </w:r>
      <w:r w:rsidR="00F82955" w:rsidRPr="00286879">
        <w:rPr>
          <w:sz w:val="28"/>
          <w:szCs w:val="28"/>
        </w:rPr>
        <w:t>раздел</w:t>
      </w:r>
      <w:r w:rsidR="000C4864">
        <w:rPr>
          <w:sz w:val="28"/>
          <w:szCs w:val="28"/>
        </w:rPr>
        <w:t>а</w:t>
      </w:r>
      <w:r w:rsidR="00F82955" w:rsidRPr="00286879">
        <w:rPr>
          <w:sz w:val="28"/>
          <w:szCs w:val="28"/>
        </w:rPr>
        <w:t xml:space="preserve"> </w:t>
      </w:r>
      <w:r w:rsidR="00FD669C" w:rsidRPr="00286879">
        <w:rPr>
          <w:sz w:val="28"/>
          <w:szCs w:val="28"/>
          <w:lang w:val="en-US"/>
        </w:rPr>
        <w:t>I</w:t>
      </w:r>
      <w:r w:rsidR="00FD669C" w:rsidRPr="00286879">
        <w:rPr>
          <w:sz w:val="28"/>
          <w:szCs w:val="28"/>
        </w:rPr>
        <w:t xml:space="preserve"> Программы </w:t>
      </w:r>
      <w:r w:rsidR="005B0A56" w:rsidRPr="00286879">
        <w:rPr>
          <w:sz w:val="28"/>
          <w:szCs w:val="28"/>
        </w:rPr>
        <w:t xml:space="preserve">слова «единая система учета недвижимости города Твери» заменить </w:t>
      </w:r>
      <w:r w:rsidR="00F82955" w:rsidRPr="00286879">
        <w:rPr>
          <w:sz w:val="28"/>
          <w:szCs w:val="28"/>
        </w:rPr>
        <w:t>слова</w:t>
      </w:r>
      <w:r w:rsidR="00CE7892" w:rsidRPr="00286879">
        <w:rPr>
          <w:sz w:val="28"/>
          <w:szCs w:val="28"/>
        </w:rPr>
        <w:t>ми</w:t>
      </w:r>
      <w:r w:rsidR="00F82955" w:rsidRPr="00286879">
        <w:rPr>
          <w:sz w:val="28"/>
          <w:szCs w:val="28"/>
        </w:rPr>
        <w:t xml:space="preserve"> </w:t>
      </w:r>
      <w:r w:rsidR="005B0A56" w:rsidRPr="00286879">
        <w:rPr>
          <w:sz w:val="28"/>
          <w:szCs w:val="28"/>
        </w:rPr>
        <w:t>«единая система учета муниципальной недвижимости города Твери».</w:t>
      </w:r>
      <w:r w:rsidR="00FD669C" w:rsidRPr="00286879">
        <w:rPr>
          <w:sz w:val="28"/>
          <w:szCs w:val="28"/>
        </w:rPr>
        <w:t xml:space="preserve"> </w:t>
      </w:r>
    </w:p>
    <w:p w:rsidR="004827C3" w:rsidRDefault="0094220C" w:rsidP="00286879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286879">
        <w:rPr>
          <w:sz w:val="28"/>
          <w:szCs w:val="28"/>
        </w:rPr>
        <w:t>Раздел</w:t>
      </w:r>
      <w:r w:rsidR="00286879" w:rsidRPr="00286879">
        <w:rPr>
          <w:sz w:val="28"/>
          <w:szCs w:val="28"/>
        </w:rPr>
        <w:t xml:space="preserve"> IV Программы </w:t>
      </w:r>
      <w:r w:rsidRPr="00286879">
        <w:rPr>
          <w:sz w:val="28"/>
          <w:szCs w:val="28"/>
        </w:rPr>
        <w:t xml:space="preserve">изложить </w:t>
      </w:r>
      <w:r w:rsidR="00286879">
        <w:rPr>
          <w:sz w:val="28"/>
          <w:szCs w:val="28"/>
        </w:rPr>
        <w:t>в новой редакции (приложение к постановлению).</w:t>
      </w:r>
    </w:p>
    <w:p w:rsidR="009F399F" w:rsidRPr="006D149C" w:rsidRDefault="008470EC" w:rsidP="00B03DBA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D149C">
        <w:rPr>
          <w:sz w:val="28"/>
          <w:szCs w:val="20"/>
        </w:rPr>
        <w:t xml:space="preserve">Настоящее постановление вступает в силу </w:t>
      </w:r>
      <w:r w:rsidR="00A3577A" w:rsidRPr="006D149C">
        <w:rPr>
          <w:sz w:val="28"/>
          <w:szCs w:val="20"/>
        </w:rPr>
        <w:t>со дня</w:t>
      </w:r>
      <w:r w:rsidR="00F347B2" w:rsidRPr="006D149C">
        <w:rPr>
          <w:sz w:val="28"/>
          <w:szCs w:val="20"/>
        </w:rPr>
        <w:t xml:space="preserve"> издания</w:t>
      </w:r>
      <w:r w:rsidRPr="006D149C">
        <w:rPr>
          <w:sz w:val="28"/>
          <w:szCs w:val="20"/>
        </w:rPr>
        <w:t>.</w:t>
      </w:r>
    </w:p>
    <w:tbl>
      <w:tblPr>
        <w:tblStyle w:val="ac"/>
        <w:tblpPr w:leftFromText="180" w:rightFromText="180" w:vertAnchor="text" w:horzAnchor="margin" w:tblpY="1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286879" w:rsidTr="00286879">
        <w:tc>
          <w:tcPr>
            <w:tcW w:w="5524" w:type="dxa"/>
          </w:tcPr>
          <w:p w:rsidR="00286879" w:rsidRDefault="00286879" w:rsidP="00286879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286879" w:rsidRDefault="00286879" w:rsidP="00286879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286879" w:rsidRDefault="00286879" w:rsidP="00286879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F347B2" w:rsidRPr="006D149C" w:rsidRDefault="00F347B2" w:rsidP="00B03DBA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D149C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6D149C">
        <w:rPr>
          <w:sz w:val="28"/>
          <w:szCs w:val="20"/>
        </w:rPr>
        <w:t>размещению</w:t>
      </w:r>
      <w:r w:rsidR="00AE1EC9" w:rsidRPr="006D149C">
        <w:rPr>
          <w:sz w:val="28"/>
          <w:szCs w:val="28"/>
        </w:rPr>
        <w:t xml:space="preserve"> на </w:t>
      </w:r>
      <w:r w:rsidR="00AE1EC9" w:rsidRPr="006D149C">
        <w:rPr>
          <w:sz w:val="28"/>
          <w:szCs w:val="20"/>
        </w:rPr>
        <w:t>официальном</w:t>
      </w:r>
      <w:r w:rsidR="00156D4C" w:rsidRPr="006D149C">
        <w:rPr>
          <w:sz w:val="28"/>
          <w:szCs w:val="28"/>
        </w:rPr>
        <w:t xml:space="preserve"> сайте А</w:t>
      </w:r>
      <w:r w:rsidR="00AE1EC9" w:rsidRPr="006D149C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sectPr w:rsidR="00F347B2" w:rsidRPr="006D149C" w:rsidSect="005B0A56">
      <w:footerReference w:type="even" r:id="rId9"/>
      <w:footerReference w:type="first" r:id="rId10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45" w:rsidRDefault="00710A45" w:rsidP="00B80CAB">
      <w:r>
        <w:separator/>
      </w:r>
    </w:p>
  </w:endnote>
  <w:endnote w:type="continuationSeparator" w:id="0">
    <w:p w:rsidR="00710A45" w:rsidRDefault="00710A45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45" w:rsidRDefault="00710A45" w:rsidP="00B80CAB">
      <w:r>
        <w:separator/>
      </w:r>
    </w:p>
  </w:footnote>
  <w:footnote w:type="continuationSeparator" w:id="0">
    <w:p w:rsidR="00710A45" w:rsidRDefault="00710A45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2A300E4"/>
    <w:multiLevelType w:val="multilevel"/>
    <w:tmpl w:val="C9B4A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9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2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7E6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71975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C4864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67C8"/>
    <w:rsid w:val="00107C9B"/>
    <w:rsid w:val="00111AFF"/>
    <w:rsid w:val="00114426"/>
    <w:rsid w:val="00115637"/>
    <w:rsid w:val="00117207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56D4C"/>
    <w:rsid w:val="0016448E"/>
    <w:rsid w:val="001675CC"/>
    <w:rsid w:val="001704BC"/>
    <w:rsid w:val="0017154D"/>
    <w:rsid w:val="00171B99"/>
    <w:rsid w:val="00171C8A"/>
    <w:rsid w:val="001724A9"/>
    <w:rsid w:val="00173E0F"/>
    <w:rsid w:val="00174EDC"/>
    <w:rsid w:val="00180066"/>
    <w:rsid w:val="001839A8"/>
    <w:rsid w:val="00183BDF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16D0"/>
    <w:rsid w:val="001F37DF"/>
    <w:rsid w:val="001F5F77"/>
    <w:rsid w:val="001F6FCE"/>
    <w:rsid w:val="00200F42"/>
    <w:rsid w:val="00201B64"/>
    <w:rsid w:val="00207A03"/>
    <w:rsid w:val="00214A70"/>
    <w:rsid w:val="00222C09"/>
    <w:rsid w:val="0022319F"/>
    <w:rsid w:val="0022351B"/>
    <w:rsid w:val="00224686"/>
    <w:rsid w:val="002247F8"/>
    <w:rsid w:val="00225585"/>
    <w:rsid w:val="00234585"/>
    <w:rsid w:val="002373D6"/>
    <w:rsid w:val="00240B35"/>
    <w:rsid w:val="00241231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6879"/>
    <w:rsid w:val="00287F93"/>
    <w:rsid w:val="002944B2"/>
    <w:rsid w:val="002A2B25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5A86"/>
    <w:rsid w:val="003B6EAC"/>
    <w:rsid w:val="003C0830"/>
    <w:rsid w:val="003C1235"/>
    <w:rsid w:val="003D08EA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0AA2"/>
    <w:rsid w:val="00403A58"/>
    <w:rsid w:val="0041050E"/>
    <w:rsid w:val="00410567"/>
    <w:rsid w:val="00410B63"/>
    <w:rsid w:val="00411F70"/>
    <w:rsid w:val="00413D4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7C3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6EC3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0A56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1C6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117A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B027F"/>
    <w:rsid w:val="006B1359"/>
    <w:rsid w:val="006C0D8B"/>
    <w:rsid w:val="006C45F4"/>
    <w:rsid w:val="006C567C"/>
    <w:rsid w:val="006D0E5B"/>
    <w:rsid w:val="006D10B9"/>
    <w:rsid w:val="006D10F3"/>
    <w:rsid w:val="006D149C"/>
    <w:rsid w:val="006D1C9A"/>
    <w:rsid w:val="006D4A31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0A45"/>
    <w:rsid w:val="00711ADD"/>
    <w:rsid w:val="0071224E"/>
    <w:rsid w:val="00720074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65B30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2316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97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622B1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43B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220C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872BC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092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9F399F"/>
    <w:rsid w:val="00A02504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37F2A"/>
    <w:rsid w:val="00A43567"/>
    <w:rsid w:val="00A46263"/>
    <w:rsid w:val="00A51E0D"/>
    <w:rsid w:val="00A56901"/>
    <w:rsid w:val="00A61C20"/>
    <w:rsid w:val="00A66FBF"/>
    <w:rsid w:val="00A71F6D"/>
    <w:rsid w:val="00A77199"/>
    <w:rsid w:val="00A830AD"/>
    <w:rsid w:val="00A85CA2"/>
    <w:rsid w:val="00A90611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3E90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27BC2"/>
    <w:rsid w:val="00B30021"/>
    <w:rsid w:val="00B30662"/>
    <w:rsid w:val="00B324B0"/>
    <w:rsid w:val="00B336B6"/>
    <w:rsid w:val="00B431C7"/>
    <w:rsid w:val="00B46372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10B0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0E49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E7892"/>
    <w:rsid w:val="00CF0B36"/>
    <w:rsid w:val="00CF142E"/>
    <w:rsid w:val="00CF2B0C"/>
    <w:rsid w:val="00CF31F9"/>
    <w:rsid w:val="00CF5329"/>
    <w:rsid w:val="00CF5B2A"/>
    <w:rsid w:val="00D01C31"/>
    <w:rsid w:val="00D0638E"/>
    <w:rsid w:val="00D0646D"/>
    <w:rsid w:val="00D10E15"/>
    <w:rsid w:val="00D212C9"/>
    <w:rsid w:val="00D23F7C"/>
    <w:rsid w:val="00D33A98"/>
    <w:rsid w:val="00D368E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233A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05C5"/>
    <w:rsid w:val="00E60726"/>
    <w:rsid w:val="00E6603E"/>
    <w:rsid w:val="00E71AF9"/>
    <w:rsid w:val="00E7698A"/>
    <w:rsid w:val="00E82AF7"/>
    <w:rsid w:val="00E83465"/>
    <w:rsid w:val="00E85D59"/>
    <w:rsid w:val="00E94132"/>
    <w:rsid w:val="00E9716C"/>
    <w:rsid w:val="00E97784"/>
    <w:rsid w:val="00E97F5C"/>
    <w:rsid w:val="00EB0988"/>
    <w:rsid w:val="00EB162B"/>
    <w:rsid w:val="00EB3C82"/>
    <w:rsid w:val="00EB7E33"/>
    <w:rsid w:val="00EC0E11"/>
    <w:rsid w:val="00EC146B"/>
    <w:rsid w:val="00EC6A1F"/>
    <w:rsid w:val="00EC6B8D"/>
    <w:rsid w:val="00EC7203"/>
    <w:rsid w:val="00ED09A4"/>
    <w:rsid w:val="00ED0E88"/>
    <w:rsid w:val="00ED36A3"/>
    <w:rsid w:val="00EE1984"/>
    <w:rsid w:val="00EE399A"/>
    <w:rsid w:val="00EE3AD5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3658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82955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D669C"/>
    <w:rsid w:val="00FE10B6"/>
    <w:rsid w:val="00FE37BC"/>
    <w:rsid w:val="00FE37E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D72D-D7A4-4396-83B9-57B7B6D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2020-06-04T08:03:00Z</cp:lastPrinted>
  <dcterms:created xsi:type="dcterms:W3CDTF">2020-07-03T13:19:00Z</dcterms:created>
  <dcterms:modified xsi:type="dcterms:W3CDTF">2020-07-03T13:21:00Z</dcterms:modified>
</cp:coreProperties>
</file>